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GATHERING PLACES UNIT</w:t>
      </w:r>
    </w:p>
    <w:p>
      <w:pPr>
        <w:pStyle w:val="Title"/>
        <w:spacing w:after="40"/>
      </w:pPr>
      <w:r>
        <w:t xml:space="preserve">Your IDU Co-Planning Guide</w:t>
      </w:r>
    </w:p>
    <w:p>
      <w:pPr>
        <w:spacing w:after="200"/>
      </w:pPr>
      <w:r>
        <w:rPr>
          <w:i/>
          <w:iCs/>
          <w:sz w:val="22"/>
          <w:szCs w:val="22"/>
        </w:rPr>
        <w:t xml:space="preserve">For your Individuals &amp; Societies and Design teachers</w:t>
      </w:r>
    </w:p>
    <w:p>
      <w:pPr>
        <w:spacing w:after="140"/>
      </w:pPr>
      <w:r>
        <w:rPr>
          <w:b w:val="false"/>
          <w:bCs w:val="false"/>
          <w:i w:val="false"/>
          <w:iCs w:val="false"/>
        </w:rPr>
        <w:t xml:space="preserve">This is the planning conversation that makes your Gathering Spaces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Gathering Spaces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Globalization &amp; Sustainability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gathering-place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their community needs a place to do together.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gathering place: purpose/audience, main feature, activity, feeling/atmosphere, and name.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complete blueprint posted to Padlet: purpose/audience, main feature, activity, feeling/atmosphere, and name, with a sketch or described layout.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an AI-generated rendering of each group's gathering place; record a pitch; explore real gathering places near partner cities.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~45–60 second recorded pitch for the gathering place, plus one written question posed to a partner classroom. (This pairing adds to the pitch;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pitches; answer partner questions live by school; post one written comment on a partner gathering place;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gathering place, and a short cultural reflection on what the spaces reveal.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one required line to the Week 3 pitch,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Culture (Individuals &amp; Societies) / Connections (Design)   ·   Global Context: Personal &amp; Cultural Expression (secondary: Globalization &amp; Sustainability)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Individuals &amp; Societies: what does your curriculum teach about how communities gather, or about local-to-global systems, that connects to a space designed for people to come together?</w:t>
            </w:r>
          </w:p>
          <w:p>
            <w:pPr>
              <w:pStyle w:val="ListParagraph"/>
              <w:numPr>
                <w:ilvl w:val="0"/>
                <w:numId w:val="2"/>
              </w:numPr>
              <w:spacing w:after="60"/>
            </w:pPr>
            <w:r>
              <w:t xml:space="preserve">Design: what does your curriculum emphasize about the design cycle (inquiring into a need, developing, creating, evaluating) that connects to the blueprint, main feature, and pitch students build?</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“The design of a shared space reflects what a community values. Comparing a designed gathering place to real ones shows whether a design serves the need it claims to.”</w:t>
      </w:r>
    </w:p>
    <w:p>
      <w:pPr>
        <w:pStyle w:val="Heading2"/>
      </w:pPr>
      <w:r>
        <w:t xml:space="preserve">Example purpose of integration</w:t>
      </w:r>
    </w:p>
    <w:p>
      <w:pPr>
        <w:spacing w:after="140"/>
      </w:pPr>
      <w:r>
        <w:rPr>
          <w:b/>
          <w:bCs/>
        </w:rPr>
        <w:t xml:space="preserve">Individuals &amp; Societies: </w:t>
      </w:r>
      <w:r>
        <w:t xml:space="preserve">students research how communities gather in real, existing spaces: the purposes, systems, and values that shape those spaces.</w:t>
      </w:r>
    </w:p>
    <w:p>
      <w:pPr>
        <w:spacing w:after="140"/>
      </w:pPr>
      <w:r>
        <w:rPr>
          <w:b/>
          <w:bCs/>
        </w:rPr>
        <w:t xml:space="preserve">Design: </w:t>
      </w:r>
      <w:r>
        <w:t xml:space="preserve">students run the full design cycle on an original gathering place: inquiring into a need, developing the blueprint, creating the concept, and evaluating it.</w:t>
      </w:r>
    </w:p>
    <w:p>
      <w:pPr>
        <w:spacing w:after="140"/>
      </w:pPr>
      <w:r>
        <w:rPr>
          <w:b/>
          <w:bCs/>
        </w:rPr>
        <w:t xml:space="preserve">Synthesis: </w:t>
      </w:r>
      <w:r>
        <w:t xml:space="preserve">students combine real research on how communities gather with a genuine design-and-evaluate process to create a gathering place that's tested against real community needs, something neither lens produces alone.</w:t>
      </w:r>
    </w:p>
    <w:p>
      <w:pPr>
        <w:spacing w:after="140"/>
      </w:pPr>
      <w:r>
        <w:rPr>
          <w:b w:val="false"/>
          <w:bCs w:val="false"/>
          <w:i/>
          <w:iCs/>
        </w:rPr>
        <w:t xml:space="preserve">Treat this as a model, not a script; your own students' gathering-place ideas may point somewhere more specific. This pairing is Gathering Spaces' signature pair: the full Design cycle, grounded in real I&amp;S research.</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Gathering-place blueprint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content / Design blueprint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Pitch video (Week 3, ~45–60 sec)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Design</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Systems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Design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Design</w:t>
            </w:r>
          </w:p>
        </w:tc>
      </w:tr>
    </w:tbl>
    <w:p>
      <w:pPr>
        <w:spacing w:after="100" w:before="120"/>
      </w:pPr>
      <w:r>
        <w:t xml:space="preserve">Week 1's idea video is a warm-up. It isn't mapped to a criterion, and it shouldn't be cited as evidence of collaborative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pitch asks students to present their gathering place in about 45 to 60 seconds. That's the base task. Banyan customizes your cohort's sessions on top of it for this pairing, so Criterion A (Evaluating) has real joint evidence instead of a loose thematic connection:</w:t>
            </w:r>
          </w:p>
          <w:p>
            <w:pPr>
              <w:pStyle w:val="ListParagraph"/>
              <w:numPr>
                <w:ilvl w:val="0"/>
                <w:numId w:val="2"/>
              </w:numPr>
              <w:spacing w:after="60"/>
            </w:pPr>
            <w:r>
              <w:t xml:space="preserve">One required line added to the pitch, wiring the two subjects together at Design's own “evaluate” step: “Now that you've compared your design to two real gathering spaces, evaluate whether your blueprint serves a real community need as well as they do. What's one thing you'd change?” This is what makes Design's evaluate step run on real comparative content (Criterion A(ii)) instead of the two subjects just sitting side by side (A(i)).</w:t>
            </w:r>
          </w:p>
          <w:p>
            <w:pPr>
              <w:pStyle w:val="ListParagraph"/>
              <w:numPr>
                <w:ilvl w:val="0"/>
                <w:numId w:val="2"/>
              </w:numPr>
              <w:spacing w:after="60"/>
            </w:pPr>
            <w:r>
              <w:t xml:space="preserve">A change to Week 4: alongside the standard cultural reflection, your cohort's session adds a second written prompt posted to Padlet, specific to Design: “Because of this project, I understand something new about designing for a real community need: ___. Because of that, one thing I'd want to test or change in my next design is: ___.” That forward-looking second sentence covers Criterion C's 'future action' strand.</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Individuals &amp; Societies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Design</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Culture / Connections?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elements (purpose, main feature, activity, feeling, name) make up a gathering place? What real gathering spaces exist near your partner schools, and what are they for?</w:t>
            </w:r>
          </w:p>
          <w:p>
            <w:pPr>
              <w:spacing w:after="140"/>
            </w:pPr>
            <w:r>
              <w:rPr>
                <w:b/>
                <w:bCs/>
              </w:rPr>
              <w:t xml:space="preserve">Conceptual: </w:t>
            </w:r>
            <w:r>
              <w:t xml:space="preserve">How does the design of a space change how a community uses it? What is gained or lost when a gathering place is designed for one purpose but used for another?</w:t>
            </w:r>
          </w:p>
          <w:p>
            <w:pPr>
              <w:spacing w:after="140"/>
            </w:pPr>
            <w:r>
              <w:rPr>
                <w:b/>
                <w:bCs/>
              </w:rPr>
              <w:t xml:space="preserve">Debatable: </w:t>
            </w:r>
            <w:r>
              <w:t xml:space="preserve">Should a gathering place be designed around what a community says it needs, or what a designer thinks it needs? Can a designed space ever replace one that grew naturally over time?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pitch's added evaluative line (see Section 2): what would a strong answer look like, from both an Individuals &amp; Societies and a Design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pitches' evaluative lines)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Individuals &amp; Societies + Design, the pairing we recommend for Gathering Spaces. If your school is using a different pairing, ask Banyan for the matching guide: Individuals &amp; Societies + Language &amp; Literature, Individuals &amp; Societies + Arts, or Arts + Design.</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Gathering Places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2026-07-14T03:30:58.152Z</dcterms:created>
  <dcterms:modified xsi:type="dcterms:W3CDTF">2026-07-14T03:30:58.152Z</dcterms:modified>
</cp:coreProperties>
</file>

<file path=docProps/custom.xml><?xml version="1.0" encoding="utf-8"?>
<Properties xmlns="http://schemas.openxmlformats.org/officeDocument/2006/custom-properties" xmlns:vt="http://schemas.openxmlformats.org/officeDocument/2006/docPropsVTypes"/>
</file>